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8" w:rsidRPr="00877BA0" w:rsidRDefault="007515AB" w:rsidP="007515AB">
      <w:pPr>
        <w:jc w:val="center"/>
        <w:rPr>
          <w:b/>
          <w:sz w:val="28"/>
          <w:szCs w:val="28"/>
        </w:rPr>
      </w:pPr>
      <w:r w:rsidRPr="00877BA0">
        <w:rPr>
          <w:b/>
          <w:sz w:val="28"/>
          <w:szCs w:val="28"/>
        </w:rPr>
        <w:t>Der OGH hat zugunsten der Mieter entschieden!</w:t>
      </w:r>
    </w:p>
    <w:p w:rsidR="007515AB" w:rsidRDefault="007515AB" w:rsidP="007515AB">
      <w:pPr>
        <w:jc w:val="center"/>
      </w:pPr>
    </w:p>
    <w:p w:rsidR="007515AB" w:rsidRDefault="007515AB" w:rsidP="007515AB">
      <w:pPr>
        <w:jc w:val="both"/>
      </w:pPr>
      <w:r>
        <w:t>Der OGH hat jetzt endlich klargestellt, dass Mieter keine Hauptmiete bezahlen m</w:t>
      </w:r>
      <w:r w:rsidR="009C139F">
        <w:t>ü</w:t>
      </w:r>
      <w:r>
        <w:t>ssen, wenn ein behördliches Betretungsverbot ausgesprochen wurde. Covid-19 wurde als Seuche eingestuft, sodass der § 1104 ABGB zur Anwendung kommt.</w:t>
      </w:r>
    </w:p>
    <w:p w:rsidR="009C139F" w:rsidRDefault="009C139F" w:rsidP="007515AB">
      <w:pPr>
        <w:jc w:val="both"/>
      </w:pPr>
      <w:r>
        <w:t>Im konkreten Fall ging es um ein Solarstudio, welches durch behördliche Anordnung nicht betreten werden dürfte. Somit konnte der Mieter sei</w:t>
      </w:r>
      <w:r w:rsidR="00202AB1">
        <w:t>n</w:t>
      </w:r>
      <w:r>
        <w:t xml:space="preserve"> Objekt nicht nutzen. Der Einwand nämlich, dass ja das Inventar im Objekt gelagert wurde, reichte nicht aus, da die Lagerung alleine </w:t>
      </w:r>
      <w:r w:rsidR="009630FA">
        <w:t>keine</w:t>
      </w:r>
      <w:bookmarkStart w:id="0" w:name="_GoBack"/>
      <w:bookmarkEnd w:id="0"/>
      <w:r>
        <w:t xml:space="preserve"> Nutzung zum vertraglich vereinbarten </w:t>
      </w:r>
      <w:r w:rsidR="00202AB1">
        <w:t>G</w:t>
      </w:r>
      <w:r w:rsidR="00273F95">
        <w:t>eschäftszweck erfüllt.</w:t>
      </w:r>
    </w:p>
    <w:p w:rsidR="00202AB1" w:rsidRDefault="00202AB1" w:rsidP="007515AB">
      <w:pPr>
        <w:jc w:val="both"/>
      </w:pPr>
    </w:p>
    <w:p w:rsidR="00202AB1" w:rsidRDefault="00202AB1" w:rsidP="007515AB">
      <w:pPr>
        <w:jc w:val="both"/>
      </w:pPr>
      <w:r>
        <w:t>OGH 21.10.2021. 3 Ob 78/21y</w:t>
      </w:r>
    </w:p>
    <w:p w:rsidR="00273F95" w:rsidRDefault="00273F95" w:rsidP="007515AB">
      <w:pPr>
        <w:jc w:val="both"/>
      </w:pPr>
    </w:p>
    <w:sectPr w:rsidR="00273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AB"/>
    <w:rsid w:val="00202AB1"/>
    <w:rsid w:val="00273F95"/>
    <w:rsid w:val="0032707C"/>
    <w:rsid w:val="007515AB"/>
    <w:rsid w:val="00877BA0"/>
    <w:rsid w:val="009630FA"/>
    <w:rsid w:val="009C139F"/>
    <w:rsid w:val="00C4556E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59E7"/>
  <w15:chartTrackingRefBased/>
  <w15:docId w15:val="{7B16218B-2EA7-4EB6-99D2-F15BD6E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Sirk</dc:creator>
  <cp:keywords/>
  <dc:description/>
  <cp:lastModifiedBy>Barbara Sirk</cp:lastModifiedBy>
  <cp:revision>5</cp:revision>
  <dcterms:created xsi:type="dcterms:W3CDTF">2021-11-18T09:10:00Z</dcterms:created>
  <dcterms:modified xsi:type="dcterms:W3CDTF">2021-11-18T09:23:00Z</dcterms:modified>
</cp:coreProperties>
</file>